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644" w:rsidRDefault="003B7644" w:rsidP="003B7644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D50E58">
        <w:rPr>
          <w:rFonts w:ascii="Times New Roman" w:hAnsi="Times New Roman"/>
          <w:noProof/>
          <w:lang w:eastAsia="tr-TR"/>
        </w:rPr>
        <w:drawing>
          <wp:inline distT="0" distB="0" distL="0" distR="0" wp14:anchorId="1234CCBB" wp14:editId="0E9ED051">
            <wp:extent cx="809521" cy="819150"/>
            <wp:effectExtent l="0" t="0" r="0" b="0"/>
            <wp:docPr id="3" name="Resim 2" descr="Ä°ZMÄ°R KAVRAM MYO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 descr="Ä°ZMÄ°R KAVRAM MYO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926" cy="8377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B7644" w:rsidRDefault="003B7644" w:rsidP="003B764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E022DD" w:rsidRDefault="003B7644" w:rsidP="00E022D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İZMİR KAVRAM MESLEK YÜKSEKOKULU </w:t>
      </w:r>
    </w:p>
    <w:p w:rsidR="00E022DD" w:rsidRDefault="00E022DD" w:rsidP="00E022D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SATIN ALMA</w:t>
      </w:r>
      <w:r w:rsidR="003B7644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KOMİSYONU BAŞKANLIĞINA</w:t>
      </w: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</w:t>
      </w:r>
    </w:p>
    <w:p w:rsidR="003B7644" w:rsidRDefault="003B7644" w:rsidP="00E022D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İZMİR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BA2789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BA2789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BA2789">
        <w:rPr>
          <w:rFonts w:ascii="Times New Roman" w:eastAsia="Times New Roman" w:hAnsi="Times New Roman"/>
          <w:sz w:val="24"/>
          <w:szCs w:val="24"/>
        </w:rPr>
        <w:t xml:space="preserve">Aşağı </w:t>
      </w:r>
      <w:r w:rsidR="003B7644" w:rsidRPr="00BA2789">
        <w:rPr>
          <w:rStyle w:val="richtext"/>
          <w:rFonts w:ascii="Times New Roman" w:eastAsia="Times New Roman" w:hAnsi="Times New Roman"/>
          <w:b/>
          <w:bCs/>
          <w:lang w:eastAsia="tr-TR"/>
        </w:rPr>
        <w:t xml:space="preserve">İzmir Kavram Meslek Yüksekokulu </w:t>
      </w:r>
      <w:r w:rsidR="00E022DD" w:rsidRPr="003D3D74">
        <w:rPr>
          <w:rFonts w:ascii="Times New Roman" w:hAnsi="Times New Roman"/>
          <w:i/>
          <w:color w:val="808080"/>
          <w:sz w:val="24"/>
          <w:szCs w:val="24"/>
        </w:rPr>
        <w:t>[işin adı]</w:t>
      </w:r>
      <w:r w:rsidR="00E022DD" w:rsidRPr="003D3D74">
        <w:rPr>
          <w:rFonts w:ascii="Times New Roman" w:hAnsi="Times New Roman"/>
          <w:sz w:val="24"/>
          <w:szCs w:val="24"/>
        </w:rPr>
        <w:t xml:space="preserve"> </w:t>
      </w:r>
      <w:r w:rsidR="00BA2789" w:rsidRPr="00BA2789">
        <w:rPr>
          <w:rStyle w:val="richtext"/>
          <w:rFonts w:ascii="Times New Roman" w:eastAsia="Times New Roman" w:hAnsi="Times New Roman"/>
          <w:b/>
          <w:bCs/>
          <w:lang w:eastAsia="tr-TR"/>
        </w:rPr>
        <w:t xml:space="preserve"> </w:t>
      </w:r>
      <w:r w:rsidRPr="00BA2789">
        <w:rPr>
          <w:rFonts w:ascii="Times New Roman" w:eastAsia="Times New Roman" w:hAnsi="Times New Roman"/>
          <w:sz w:val="24"/>
          <w:szCs w:val="24"/>
        </w:rPr>
        <w:t xml:space="preserve">işine </w:t>
      </w:r>
      <w:r w:rsidRPr="00BA2789">
        <w:rPr>
          <w:rFonts w:ascii="Times New Roman" w:eastAsia="Times New Roman" w:hAnsi="Times New Roman"/>
          <w:color w:val="23262A"/>
          <w:sz w:val="24"/>
          <w:szCs w:val="24"/>
        </w:rPr>
        <w:t xml:space="preserve">istekli olarak </w:t>
      </w:r>
      <w:r w:rsidRPr="00BA2789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BA2789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BA2789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BA2789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BA2789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BA2789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BA2789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BA2789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BA2789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</w:t>
      </w:r>
      <w:proofErr w:type="gramStart"/>
      <w:r w:rsidR="00A22FE3">
        <w:rPr>
          <w:rFonts w:ascii="Times New Roman" w:eastAsia="Times New Roman" w:hAnsi="Times New Roman"/>
          <w:color w:val="23262A"/>
          <w:sz w:val="24"/>
          <w:szCs w:val="24"/>
        </w:rPr>
        <w:t>………………….</w:t>
      </w:r>
      <w:proofErr w:type="gramEnd"/>
      <w:r>
        <w:rPr>
          <w:rFonts w:ascii="Times New Roman" w:eastAsia="Times New Roman" w:hAnsi="Times New Roman"/>
          <w:color w:val="23262A"/>
          <w:sz w:val="24"/>
          <w:szCs w:val="24"/>
        </w:rPr>
        <w:t>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1B6CA9"/>
    <w:rsid w:val="003010D5"/>
    <w:rsid w:val="003136DB"/>
    <w:rsid w:val="003349E6"/>
    <w:rsid w:val="003B7644"/>
    <w:rsid w:val="00464F53"/>
    <w:rsid w:val="00482763"/>
    <w:rsid w:val="00605CF0"/>
    <w:rsid w:val="00731FEE"/>
    <w:rsid w:val="00A22FE3"/>
    <w:rsid w:val="00BA2789"/>
    <w:rsid w:val="00BD4894"/>
    <w:rsid w:val="00D30953"/>
    <w:rsid w:val="00D55A9D"/>
    <w:rsid w:val="00E0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56D7F9B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GOZDE YALCIN</cp:lastModifiedBy>
  <cp:revision>9</cp:revision>
  <dcterms:created xsi:type="dcterms:W3CDTF">2019-08-06T07:50:00Z</dcterms:created>
  <dcterms:modified xsi:type="dcterms:W3CDTF">2022-02-22T11:02:00Z</dcterms:modified>
</cp:coreProperties>
</file>